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8F764" w14:textId="04C9B75A" w:rsidR="00851D33" w:rsidRDefault="002E45D7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2A09A6">
        <w:rPr>
          <w:rFonts w:ascii="Arial" w:hAnsi="Arial"/>
          <w:bCs/>
          <w:color w:val="000000"/>
          <w:sz w:val="16"/>
          <w:szCs w:val="16"/>
        </w:rPr>
        <w:t xml:space="preserve"> - UDESC - Reitoria</w:t>
      </w:r>
    </w:p>
    <w:p w14:paraId="6267B31C" w14:textId="77777777" w:rsidR="00851D33" w:rsidRDefault="002E45D7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3F4F15B5" w14:textId="794F7F49" w:rsidR="00851D33" w:rsidRDefault="002E45D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1500/2025. Objeto: Aquisição de rouparia para a Udesc, com cadastro de reserva vinculado a Ata de Registro de Preços. </w:t>
      </w:r>
      <w:r>
        <w:rPr>
          <w:rFonts w:ascii="Arial" w:hAnsi="Arial"/>
          <w:bCs/>
          <w:color w:val="000000"/>
          <w:sz w:val="16"/>
          <w:szCs w:val="16"/>
        </w:rPr>
        <w:t>Lote(s): I, VI - GUSTAVO DA SILVA PINTO RIBEIRO LTDA, Valor Adjudicado: R$ 288.996,60, Lote(s): II - YNOV DISTRIBUICAO DE PRODUTOS LTDA ME</w:t>
      </w:r>
      <w:r>
        <w:rPr>
          <w:rFonts w:ascii="Arial" w:hAnsi="Arial"/>
          <w:bCs/>
          <w:color w:val="000000"/>
          <w:sz w:val="16"/>
          <w:szCs w:val="16"/>
        </w:rPr>
        <w:t>, Valor Adjudicado: R$ 213.398,34, Lote(s): III - 59.172.328 MARILENE DALLA VECCHIA, Valor Adjudicado: R$ 7.598,08, Lote(s): IV - ADBX COMERCIO E SERVIÇOS LTDA, Valor Adjudicado: R$ 8.387,16, Lote(s): V, VII, VIII - ARAÇÁ MATERIAL PUBLICITARIO EIRELLI, Valor Adjudicado: R$ 264.782,03. Valor Total Adjudicado: R$ 783.162,21. Processo SGP-e: UDESC 00027467/2025.</w:t>
      </w:r>
    </w:p>
    <w:sectPr w:rsidR="00851D33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D33"/>
    <w:rsid w:val="002A09A6"/>
    <w:rsid w:val="002E45D7"/>
    <w:rsid w:val="00851D33"/>
    <w:rsid w:val="00FB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39F6"/>
  <w15:docId w15:val="{F6E5589C-5649-456E-A35F-AC2572A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3</cp:revision>
  <dcterms:created xsi:type="dcterms:W3CDTF">2025-10-10T21:10:00Z</dcterms:created>
  <dcterms:modified xsi:type="dcterms:W3CDTF">2025-10-10T21:10:00Z</dcterms:modified>
  <dc:language>pt-BR</dc:language>
</cp:coreProperties>
</file>